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CE5D" w14:textId="77777777" w:rsidR="00CD2AF4" w:rsidRPr="00CD2AF4" w:rsidRDefault="00CD2AF4" w:rsidP="00CD2AF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NARUČITELJ: </w:t>
      </w:r>
    </w:p>
    <w:p w14:paraId="1ABE8AB9" w14:textId="77777777" w:rsidR="00CD2AF4" w:rsidRPr="00CD2AF4" w:rsidRDefault="00CD2AF4" w:rsidP="00CD2AF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Hrvatski Crveni križ – Gradsko društvo Crvenog križa Samobor</w:t>
      </w:r>
    </w:p>
    <w:p w14:paraId="1ADC92E2" w14:textId="7461A369" w:rsidR="00CD2AF4" w:rsidRPr="00CD2AF4" w:rsidRDefault="00CD2AF4" w:rsidP="00CD2AF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Ulica </w:t>
      </w:r>
      <w:r w:rsidR="00F926E4">
        <w:rPr>
          <w:rFonts w:ascii="Times New Roman" w:eastAsia="Calibri" w:hAnsi="Times New Roman" w:cs="Times New Roman"/>
          <w:sz w:val="24"/>
          <w:szCs w:val="24"/>
        </w:rPr>
        <w:t>Ilirskog pokreta 2</w:t>
      </w:r>
      <w:r w:rsidRPr="00CD2AF4">
        <w:rPr>
          <w:rFonts w:ascii="Times New Roman" w:eastAsia="Calibri" w:hAnsi="Times New Roman" w:cs="Times New Roman"/>
          <w:sz w:val="24"/>
          <w:szCs w:val="24"/>
        </w:rPr>
        <w:t>, Samobor</w:t>
      </w:r>
    </w:p>
    <w:p w14:paraId="1AFB9A02" w14:textId="77777777" w:rsidR="00CD2AF4" w:rsidRPr="00CD2AF4" w:rsidRDefault="00CD2AF4" w:rsidP="00CD2AF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OIB: 60600026156</w:t>
      </w:r>
    </w:p>
    <w:p w14:paraId="414FF127" w14:textId="57EE3B0F" w:rsidR="008408B0" w:rsidRPr="00FE1924" w:rsidRDefault="008408B0" w:rsidP="00CD2AF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1924">
        <w:rPr>
          <w:rFonts w:ascii="Times New Roman" w:eastAsia="Calibri" w:hAnsi="Times New Roman" w:cs="Times New Roman"/>
          <w:b/>
          <w:bCs/>
          <w:sz w:val="24"/>
          <w:szCs w:val="24"/>
        </w:rPr>
        <w:t>KLASA:</w:t>
      </w:r>
      <w:r w:rsidR="004A7CC5" w:rsidRPr="00FE1924">
        <w:rPr>
          <w:rFonts w:ascii="Times New Roman" w:eastAsia="Calibri" w:hAnsi="Times New Roman" w:cs="Times New Roman"/>
          <w:b/>
          <w:bCs/>
          <w:sz w:val="24"/>
          <w:szCs w:val="24"/>
        </w:rPr>
        <w:t>406-03/24-08/1</w:t>
      </w:r>
    </w:p>
    <w:p w14:paraId="32E34860" w14:textId="06313334" w:rsidR="00CD2AF4" w:rsidRPr="00FE1924" w:rsidRDefault="008408B0" w:rsidP="00CD2AF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1924">
        <w:rPr>
          <w:rFonts w:ascii="Times New Roman" w:eastAsia="Calibri" w:hAnsi="Times New Roman" w:cs="Times New Roman"/>
          <w:b/>
          <w:bCs/>
          <w:sz w:val="24"/>
          <w:szCs w:val="24"/>
        </w:rPr>
        <w:t>URBROJ</w:t>
      </w:r>
      <w:r w:rsidR="00E238C2" w:rsidRPr="00FE1924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AE4F2E" w:rsidRPr="00FE1924">
        <w:rPr>
          <w:rFonts w:ascii="Times New Roman" w:eastAsia="Calibri" w:hAnsi="Times New Roman" w:cs="Times New Roman"/>
          <w:b/>
          <w:bCs/>
          <w:sz w:val="24"/>
          <w:szCs w:val="24"/>
        </w:rPr>
        <w:t>238-27-184-</w:t>
      </w:r>
      <w:r w:rsidR="004A7CC5" w:rsidRPr="00FE1924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FE1924" w:rsidRPr="00FE1924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4A7CC5" w:rsidRPr="00FE1924">
        <w:rPr>
          <w:rFonts w:ascii="Times New Roman" w:eastAsia="Calibri" w:hAnsi="Times New Roman" w:cs="Times New Roman"/>
          <w:b/>
          <w:bCs/>
          <w:sz w:val="24"/>
          <w:szCs w:val="24"/>
        </w:rPr>
        <w:t>-</w:t>
      </w:r>
      <w:r w:rsidR="00FE1924" w:rsidRPr="00FE1924">
        <w:rPr>
          <w:rFonts w:ascii="Times New Roman" w:eastAsia="Calibri" w:hAnsi="Times New Roman" w:cs="Times New Roman"/>
          <w:b/>
          <w:bCs/>
          <w:sz w:val="24"/>
          <w:szCs w:val="24"/>
        </w:rPr>
        <w:t>86</w:t>
      </w:r>
    </w:p>
    <w:p w14:paraId="545C513B" w14:textId="0F8DABB2" w:rsidR="00CD2AF4" w:rsidRPr="00CD2AF4" w:rsidRDefault="00E238C2" w:rsidP="00CD2AF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E1924">
        <w:rPr>
          <w:rFonts w:ascii="Times New Roman" w:eastAsia="Calibri" w:hAnsi="Times New Roman" w:cs="Times New Roman"/>
          <w:b/>
          <w:sz w:val="24"/>
          <w:szCs w:val="24"/>
        </w:rPr>
        <w:t xml:space="preserve">Samobor, </w:t>
      </w:r>
      <w:r w:rsidR="00FE1924" w:rsidRPr="00FE1924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Pr="00FE1924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E1924" w:rsidRPr="00FE1924">
        <w:rPr>
          <w:rFonts w:ascii="Times New Roman" w:eastAsia="Calibri" w:hAnsi="Times New Roman" w:cs="Times New Roman"/>
          <w:b/>
          <w:sz w:val="24"/>
          <w:szCs w:val="24"/>
        </w:rPr>
        <w:t>03</w:t>
      </w:r>
      <w:r w:rsidRPr="00FE1924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FE1924" w:rsidRPr="00FE192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A1EFA" w:rsidRPr="00FE192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74A533C6" w14:textId="77777777" w:rsidR="00CD2AF4" w:rsidRPr="00CD2AF4" w:rsidRDefault="00CD2AF4" w:rsidP="00CD2AF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0C02FFD" w14:textId="77777777" w:rsidR="00CD2AF4" w:rsidRPr="00CD2AF4" w:rsidRDefault="00CD2AF4" w:rsidP="00CD2AF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2AF4">
        <w:rPr>
          <w:rFonts w:ascii="Times New Roman" w:eastAsia="Calibri" w:hAnsi="Times New Roman" w:cs="Times New Roman"/>
          <w:b/>
          <w:sz w:val="28"/>
          <w:szCs w:val="28"/>
        </w:rPr>
        <w:t xml:space="preserve">POZIV NA DOSTAVU PONUDA </w:t>
      </w:r>
    </w:p>
    <w:p w14:paraId="67FDB687" w14:textId="579D51CF" w:rsidR="00CD2AF4" w:rsidRPr="00CD2AF4" w:rsidRDefault="00E238C2" w:rsidP="006A1EF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NABAVA </w:t>
      </w:r>
      <w:r w:rsidR="00FE1924">
        <w:rPr>
          <w:rFonts w:ascii="Times New Roman" w:eastAsia="Calibri" w:hAnsi="Times New Roman" w:cs="Times New Roman"/>
          <w:b/>
          <w:sz w:val="24"/>
          <w:szCs w:val="24"/>
        </w:rPr>
        <w:t>USKRS</w:t>
      </w:r>
      <w:r>
        <w:rPr>
          <w:rFonts w:ascii="Times New Roman" w:eastAsia="Calibri" w:hAnsi="Times New Roman" w:cs="Times New Roman"/>
          <w:b/>
          <w:sz w:val="24"/>
          <w:szCs w:val="24"/>
        </w:rPr>
        <w:t>NIH PAKETA 202</w:t>
      </w:r>
      <w:r w:rsidR="00FE1924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CD2AF4" w:rsidRPr="00CD2AF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0B504D09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A8181B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B18260" w14:textId="306830AA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Sukladno Internom aktu o provedbi postupaka jednostavne nabave, Gradsko društvo Crvenog križa Samobor pokrenulo je postupa</w:t>
      </w:r>
      <w:r w:rsidR="00BE76C4">
        <w:rPr>
          <w:rFonts w:ascii="Times New Roman" w:eastAsia="Calibri" w:hAnsi="Times New Roman" w:cs="Times New Roman"/>
          <w:sz w:val="24"/>
          <w:szCs w:val="24"/>
        </w:rPr>
        <w:t xml:space="preserve">k nabave </w:t>
      </w:r>
      <w:r w:rsidR="00FE1924">
        <w:rPr>
          <w:rFonts w:ascii="Times New Roman" w:eastAsia="Calibri" w:hAnsi="Times New Roman" w:cs="Times New Roman"/>
          <w:sz w:val="24"/>
          <w:szCs w:val="24"/>
        </w:rPr>
        <w:t>uskrs</w:t>
      </w:r>
      <w:r w:rsidR="00BE76C4">
        <w:rPr>
          <w:rFonts w:ascii="Times New Roman" w:eastAsia="Calibri" w:hAnsi="Times New Roman" w:cs="Times New Roman"/>
          <w:sz w:val="24"/>
          <w:szCs w:val="24"/>
        </w:rPr>
        <w:t>nih paketa za 202</w:t>
      </w:r>
      <w:r w:rsidR="00FE1924">
        <w:rPr>
          <w:rFonts w:ascii="Times New Roman" w:eastAsia="Calibri" w:hAnsi="Times New Roman" w:cs="Times New Roman"/>
          <w:sz w:val="24"/>
          <w:szCs w:val="24"/>
        </w:rPr>
        <w:t>5</w:t>
      </w:r>
      <w:r w:rsidRPr="00CD2AF4">
        <w:rPr>
          <w:rFonts w:ascii="Times New Roman" w:eastAsia="Calibri" w:hAnsi="Times New Roman" w:cs="Times New Roman"/>
          <w:sz w:val="24"/>
          <w:szCs w:val="24"/>
        </w:rPr>
        <w:t>. godinu te Vam upućuje ovaj Poziv na dostavu ponuda.</w:t>
      </w:r>
    </w:p>
    <w:p w14:paraId="25E36A0E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1. OPIS PREDMETA NABAVE</w:t>
      </w:r>
    </w:p>
    <w:p w14:paraId="20685203" w14:textId="0F194BFD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Nabava</w:t>
      </w:r>
      <w:r w:rsidR="00FE1924">
        <w:rPr>
          <w:rFonts w:ascii="Times New Roman" w:eastAsia="Calibri" w:hAnsi="Times New Roman" w:cs="Times New Roman"/>
          <w:sz w:val="24"/>
          <w:szCs w:val="24"/>
        </w:rPr>
        <w:t xml:space="preserve"> uskrs</w:t>
      </w:r>
      <w:r w:rsidRPr="00CD2AF4">
        <w:rPr>
          <w:rFonts w:ascii="Times New Roman" w:eastAsia="Calibri" w:hAnsi="Times New Roman" w:cs="Times New Roman"/>
          <w:sz w:val="24"/>
          <w:szCs w:val="24"/>
        </w:rPr>
        <w:t>nih paketa sukladno Troškovniku koji je priložen ovom Pozivu.</w:t>
      </w:r>
    </w:p>
    <w:p w14:paraId="5D1EF609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2. PROCIJENJENA VRIJEDNOST NABAVE: </w:t>
      </w:r>
    </w:p>
    <w:p w14:paraId="07D192E9" w14:textId="44B53AFF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Procijenjena vrijednost nabave: </w:t>
      </w:r>
      <w:r w:rsidR="00FE1924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E238C2" w:rsidRPr="00691B3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E1924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E238C2" w:rsidRPr="00691B3B">
        <w:rPr>
          <w:rFonts w:ascii="Times New Roman" w:eastAsia="Calibri" w:hAnsi="Times New Roman" w:cs="Times New Roman"/>
          <w:b/>
          <w:sz w:val="24"/>
          <w:szCs w:val="24"/>
        </w:rPr>
        <w:t>0,00 EUR</w:t>
      </w:r>
      <w:r w:rsidR="00E238C2" w:rsidRPr="00691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91B3B">
        <w:rPr>
          <w:rFonts w:ascii="Times New Roman" w:eastAsia="Calibri" w:hAnsi="Times New Roman" w:cs="Times New Roman"/>
          <w:sz w:val="24"/>
          <w:szCs w:val="24"/>
        </w:rPr>
        <w:t>bez PDV-a</w:t>
      </w: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DFDADBE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3. UVJETI NABAVE</w:t>
      </w:r>
    </w:p>
    <w:p w14:paraId="57FF153C" w14:textId="2A1BDAF1" w:rsid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Vrsta ugovora: </w:t>
      </w:r>
      <w:r w:rsidRPr="00CD2AF4">
        <w:rPr>
          <w:rFonts w:ascii="Times New Roman" w:eastAsia="Calibri" w:hAnsi="Times New Roman" w:cs="Times New Roman"/>
          <w:sz w:val="24"/>
          <w:szCs w:val="24"/>
        </w:rPr>
        <w:t>po provedenom postupku jednostavne nabave sklopit će se ugovor o nabavi robe (</w:t>
      </w:r>
      <w:r w:rsidR="00FE1924">
        <w:rPr>
          <w:rFonts w:ascii="Times New Roman" w:eastAsia="Calibri" w:hAnsi="Times New Roman" w:cs="Times New Roman"/>
          <w:sz w:val="24"/>
          <w:szCs w:val="24"/>
        </w:rPr>
        <w:t>uskrs</w:t>
      </w:r>
      <w:r w:rsidRPr="00CD2AF4">
        <w:rPr>
          <w:rFonts w:ascii="Times New Roman" w:eastAsia="Calibri" w:hAnsi="Times New Roman" w:cs="Times New Roman"/>
          <w:sz w:val="24"/>
          <w:szCs w:val="24"/>
        </w:rPr>
        <w:t>nih paketa).</w:t>
      </w:r>
    </w:p>
    <w:p w14:paraId="6FDE7603" w14:textId="77777777" w:rsidR="0048080E" w:rsidRDefault="0048080E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623B6A" w14:textId="6D9D1FD9" w:rsidR="0048080E" w:rsidRPr="0048080E" w:rsidRDefault="0048080E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91B3B">
        <w:rPr>
          <w:rFonts w:ascii="Times New Roman" w:eastAsia="Calibri" w:hAnsi="Times New Roman" w:cs="Times New Roman"/>
          <w:b/>
          <w:sz w:val="24"/>
          <w:szCs w:val="24"/>
        </w:rPr>
        <w:t xml:space="preserve">Rok isporuke: </w:t>
      </w:r>
      <w:r w:rsidR="00FE192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14</w:t>
      </w:r>
      <w:r w:rsidRPr="00FE192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.</w:t>
      </w:r>
      <w:r w:rsidR="00FE192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04</w:t>
      </w:r>
      <w:r w:rsidRPr="00FE192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.202</w:t>
      </w:r>
      <w:r w:rsidR="00FE192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5</w:t>
      </w:r>
      <w:r w:rsidRPr="00FE1924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.</w:t>
      </w:r>
    </w:p>
    <w:p w14:paraId="078E21C3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B1D78E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Rok valjanosti ponude: </w:t>
      </w:r>
      <w:r w:rsidRPr="00CD2AF4">
        <w:rPr>
          <w:rFonts w:ascii="Times New Roman" w:eastAsia="Calibri" w:hAnsi="Times New Roman" w:cs="Times New Roman"/>
          <w:sz w:val="24"/>
          <w:szCs w:val="24"/>
        </w:rPr>
        <w:t>90 dana od dana otvaranja ponude</w:t>
      </w:r>
    </w:p>
    <w:p w14:paraId="2BA758C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E048275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Rok, način i uvjeti plaćanja</w:t>
      </w:r>
      <w:r w:rsidRPr="00CD2AF4">
        <w:rPr>
          <w:rFonts w:ascii="Times New Roman" w:eastAsia="Calibri" w:hAnsi="Times New Roman" w:cs="Times New Roman"/>
          <w:sz w:val="24"/>
          <w:szCs w:val="24"/>
        </w:rPr>
        <w:t>: Naručitelj će sva plaćanja izvršiti u roku od 30 dana od dana zaprimanja valjanog računa koji sadrži sve zakonom propisane elemente.</w:t>
      </w:r>
    </w:p>
    <w:p w14:paraId="1E0DB20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726845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Kriterij za odabir ponude: </w:t>
      </w:r>
      <w:r w:rsidRPr="00CD2AF4">
        <w:rPr>
          <w:rFonts w:ascii="Times New Roman" w:eastAsia="Calibri" w:hAnsi="Times New Roman" w:cs="Times New Roman"/>
          <w:sz w:val="24"/>
          <w:szCs w:val="24"/>
        </w:rPr>
        <w:t>Kriterij za odabir ponude je najniža cijena ponude koja je sukladna uvjetima iz Poziva na dostavu ponuda.</w:t>
      </w:r>
    </w:p>
    <w:p w14:paraId="5616D05E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4493EB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EB7C2F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07DA7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53B979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FF5F68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</w:t>
      </w:r>
      <w:r w:rsidRPr="00CD2AF4">
        <w:rPr>
          <w:rFonts w:ascii="Times New Roman" w:eastAsia="Calibri" w:hAnsi="Times New Roman" w:cs="Times New Roman"/>
          <w:b/>
          <w:sz w:val="24"/>
          <w:szCs w:val="20"/>
          <w:lang w:eastAsia="hr-HR"/>
        </w:rPr>
        <w:t>CIJENA PONUDE</w:t>
      </w:r>
    </w:p>
    <w:p w14:paraId="53FBC36A" w14:textId="77777777" w:rsidR="00CD2AF4" w:rsidRPr="00CD2AF4" w:rsidRDefault="00CD2AF4" w:rsidP="00CD2AF4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C84A0E8" w14:textId="77777777" w:rsidR="00320880" w:rsidRDefault="00CD2AF4" w:rsidP="00CD2AF4">
      <w:pPr>
        <w:spacing w:after="0" w:line="276" w:lineRule="auto"/>
        <w:ind w:right="8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CD2AF4">
        <w:rPr>
          <w:rFonts w:ascii="Times New Roman" w:eastAsia="Calibri" w:hAnsi="Times New Roman" w:cs="Times New Roman"/>
          <w:sz w:val="24"/>
          <w:szCs w:val="20"/>
          <w:lang w:eastAsia="hr-HR"/>
        </w:rPr>
        <w:t xml:space="preserve">Cijena ponude iskazuje se na ponudbenom listu (i to bez PDV-a, iznos PDV-a i cijena s PDV-om) i piše se brojkama. Cijena ponude izražava se za cjelokupan predmet nabave. </w:t>
      </w:r>
    </w:p>
    <w:p w14:paraId="071DD79A" w14:textId="77777777" w:rsidR="00CD2AF4" w:rsidRPr="00CD2AF4" w:rsidRDefault="00CD2AF4" w:rsidP="00CD2AF4">
      <w:pPr>
        <w:spacing w:after="0" w:line="276" w:lineRule="auto"/>
        <w:ind w:right="8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CD2AF4">
        <w:rPr>
          <w:rFonts w:ascii="Times New Roman" w:eastAsia="Calibri" w:hAnsi="Times New Roman" w:cs="Times New Roman"/>
          <w:sz w:val="24"/>
          <w:szCs w:val="20"/>
          <w:lang w:eastAsia="hr-HR"/>
        </w:rPr>
        <w:t>Cijena ponude iskazuje se u valuti koju je naručitelj odredio. U cijenu ponude bez PDV-a moraju biti uračunati svi troškovi i popusti bez PDV-a koji se iskazuje zasebno iza cijene ponude.</w:t>
      </w:r>
    </w:p>
    <w:p w14:paraId="1EE4D10A" w14:textId="77777777" w:rsidR="00CD2AF4" w:rsidRPr="00CD2AF4" w:rsidRDefault="00CD2AF4" w:rsidP="00CD2AF4">
      <w:pPr>
        <w:spacing w:after="0" w:line="276" w:lineRule="auto"/>
        <w:ind w:right="80"/>
        <w:jc w:val="both"/>
        <w:rPr>
          <w:rFonts w:ascii="Times New Roman" w:eastAsia="Calibri" w:hAnsi="Times New Roman" w:cs="Times New Roman"/>
          <w:sz w:val="24"/>
          <w:szCs w:val="20"/>
          <w:lang w:eastAsia="hr-HR"/>
        </w:rPr>
      </w:pPr>
      <w:r w:rsidRPr="00CD2AF4">
        <w:rPr>
          <w:rFonts w:ascii="Times New Roman" w:eastAsia="Calibri" w:hAnsi="Times New Roman" w:cs="Times New Roman"/>
          <w:sz w:val="24"/>
          <w:szCs w:val="20"/>
          <w:lang w:eastAsia="hr-HR"/>
        </w:rPr>
        <w:t>Ukoliko ponuditelj nije u sustavu PDV-a, tada se na ponudbenom listu na mjestu predviđenom za upis cijene ponude s PDV-om upisuje isti iznos koji je upisan na mjestu predviđenom za upis cijene bez PDV-a, a mjesto za upis iznosa PDV-a ostavlja se prazno. Cijena ponude je nepromjenjiva za cijelo vrijeme trajanja ugovora.</w:t>
      </w:r>
    </w:p>
    <w:p w14:paraId="4B3438E9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78190A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4. SASTAVNI DIJELOVI PONUDE</w:t>
      </w:r>
    </w:p>
    <w:p w14:paraId="736558AA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Ponuda treba sadržavati: </w:t>
      </w:r>
    </w:p>
    <w:p w14:paraId="12076F44" w14:textId="77777777" w:rsidR="00CD2AF4" w:rsidRPr="00CD2AF4" w:rsidRDefault="00CD2AF4" w:rsidP="00CD2AF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  <w:u w:val="single"/>
        </w:rPr>
        <w:t>Ponudbeni list</w:t>
      </w: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 (ispunjen, potpisan i ovjeren od strane ponuditelja) – Prilog 1.</w:t>
      </w:r>
    </w:p>
    <w:p w14:paraId="424440C5" w14:textId="77777777" w:rsidR="00CD2AF4" w:rsidRPr="00CD2AF4" w:rsidRDefault="008408B0" w:rsidP="00CD2AF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T</w:t>
      </w:r>
      <w:r w:rsidR="00CD2AF4" w:rsidRPr="00CD2AF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roškovnik </w:t>
      </w:r>
      <w:r w:rsidR="00CD2AF4" w:rsidRPr="00CD2AF4">
        <w:rPr>
          <w:rFonts w:ascii="Times New Roman" w:eastAsia="Calibri" w:hAnsi="Times New Roman" w:cs="Times New Roman"/>
          <w:sz w:val="24"/>
          <w:szCs w:val="24"/>
        </w:rPr>
        <w:t>(ispunjen, potpisan i ovjeren od strane ponuditelja) – Prilog 2.</w:t>
      </w:r>
    </w:p>
    <w:p w14:paraId="4F75A0D4" w14:textId="77777777" w:rsidR="00CD2AF4" w:rsidRPr="00CD2AF4" w:rsidRDefault="00CD2AF4" w:rsidP="00CD2AF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D2AF4">
        <w:rPr>
          <w:rFonts w:ascii="Times New Roman" w:eastAsia="Calibri" w:hAnsi="Times New Roman" w:cs="Times New Roman"/>
          <w:sz w:val="24"/>
          <w:szCs w:val="24"/>
          <w:u w:val="single"/>
        </w:rPr>
        <w:t>Ispravu o upisu u odgovarajući registar</w:t>
      </w:r>
    </w:p>
    <w:p w14:paraId="6EA7C7FE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B05974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1B3B">
        <w:rPr>
          <w:rFonts w:ascii="Times New Roman" w:eastAsia="Calibri" w:hAnsi="Times New Roman" w:cs="Times New Roman"/>
          <w:b/>
          <w:sz w:val="24"/>
          <w:szCs w:val="24"/>
        </w:rPr>
        <w:t>Napomena:</w:t>
      </w:r>
      <w:r w:rsidRPr="00691B3B">
        <w:rPr>
          <w:rFonts w:ascii="Times New Roman" w:eastAsia="Calibri" w:hAnsi="Times New Roman" w:cs="Times New Roman"/>
          <w:sz w:val="24"/>
          <w:szCs w:val="24"/>
        </w:rPr>
        <w:t xml:space="preserve"> po odabiru ponude, naručitelj će dostaviti 3 različite narudžbenice, za 3 različite vrste paketa.</w:t>
      </w:r>
    </w:p>
    <w:p w14:paraId="49648C7C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E469E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5. NAČIN I ROK DOSTAVE PONUDE</w:t>
      </w:r>
    </w:p>
    <w:p w14:paraId="6E97DF81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Naručitelj će ovaj poziv na dostavu ponuda</w:t>
      </w:r>
      <w:r w:rsidR="00E238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238C2" w:rsidRPr="00691B3B">
        <w:rPr>
          <w:rFonts w:ascii="Times New Roman" w:eastAsia="Calibri" w:hAnsi="Times New Roman" w:cs="Times New Roman"/>
          <w:sz w:val="24"/>
          <w:szCs w:val="24"/>
        </w:rPr>
        <w:t>objaviti na web stranici</w:t>
      </w:r>
      <w:r w:rsidR="00691B3B" w:rsidRPr="00691B3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665C56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F12E7B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Ponuda se dostavlja: </w:t>
      </w:r>
    </w:p>
    <w:p w14:paraId="7790D2FC" w14:textId="77777777" w:rsidR="00CD2AF4" w:rsidRPr="00CD2AF4" w:rsidRDefault="00CD2AF4" w:rsidP="00CD2AF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putem elektroničke pošte na adresu: </w:t>
      </w:r>
      <w:hyperlink r:id="rId7" w:history="1">
        <w:r w:rsidRPr="00CD2A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info@crvenikrizsamobor.hr</w:t>
        </w:r>
      </w:hyperlink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1EFA">
        <w:rPr>
          <w:rFonts w:ascii="Times New Roman" w:eastAsia="Calibri" w:hAnsi="Times New Roman" w:cs="Times New Roman"/>
          <w:bCs/>
          <w:sz w:val="24"/>
          <w:szCs w:val="24"/>
        </w:rPr>
        <w:t xml:space="preserve">ili </w:t>
      </w:r>
    </w:p>
    <w:p w14:paraId="09FB177E" w14:textId="269BC19E" w:rsidR="00CD2AF4" w:rsidRPr="00CD2AF4" w:rsidRDefault="00CD2AF4" w:rsidP="00CD2AF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preporučeno poštom ili osobnom predajom ponude na adresu naručitelja: Gradsko društvo Crvenog križa Samobor, Ulica </w:t>
      </w:r>
      <w:r w:rsidR="00C108FC">
        <w:rPr>
          <w:rFonts w:ascii="Times New Roman" w:eastAsia="Calibri" w:hAnsi="Times New Roman" w:cs="Times New Roman"/>
          <w:sz w:val="24"/>
          <w:szCs w:val="24"/>
        </w:rPr>
        <w:t>Ilirskog Pokreta 2</w:t>
      </w:r>
      <w:r w:rsidRPr="00CD2AF4">
        <w:rPr>
          <w:rFonts w:ascii="Times New Roman" w:eastAsia="Calibri" w:hAnsi="Times New Roman" w:cs="Times New Roman"/>
          <w:sz w:val="24"/>
          <w:szCs w:val="24"/>
        </w:rPr>
        <w:t>, 10430 Samobor; na prednjoj strani omotnice stavlja</w:t>
      </w:r>
      <w:r w:rsidR="00E238C2">
        <w:rPr>
          <w:rFonts w:ascii="Times New Roman" w:eastAsia="Calibri" w:hAnsi="Times New Roman" w:cs="Times New Roman"/>
          <w:sz w:val="24"/>
          <w:szCs w:val="24"/>
        </w:rPr>
        <w:t xml:space="preserve"> se „NABAVA </w:t>
      </w:r>
      <w:r w:rsidR="00FE1924">
        <w:rPr>
          <w:rFonts w:ascii="Times New Roman" w:eastAsia="Calibri" w:hAnsi="Times New Roman" w:cs="Times New Roman"/>
          <w:sz w:val="24"/>
          <w:szCs w:val="24"/>
        </w:rPr>
        <w:t>USKRS</w:t>
      </w:r>
      <w:r w:rsidR="00E238C2">
        <w:rPr>
          <w:rFonts w:ascii="Times New Roman" w:eastAsia="Calibri" w:hAnsi="Times New Roman" w:cs="Times New Roman"/>
          <w:sz w:val="24"/>
          <w:szCs w:val="24"/>
        </w:rPr>
        <w:t>NIH PAKETA 202</w:t>
      </w:r>
      <w:r w:rsidR="00FE1924">
        <w:rPr>
          <w:rFonts w:ascii="Times New Roman" w:eastAsia="Calibri" w:hAnsi="Times New Roman" w:cs="Times New Roman"/>
          <w:sz w:val="24"/>
          <w:szCs w:val="24"/>
        </w:rPr>
        <w:t>5</w:t>
      </w:r>
      <w:r w:rsidRPr="00CD2AF4">
        <w:rPr>
          <w:rFonts w:ascii="Times New Roman" w:eastAsia="Calibri" w:hAnsi="Times New Roman" w:cs="Times New Roman"/>
          <w:sz w:val="24"/>
          <w:szCs w:val="24"/>
        </w:rPr>
        <w:t>. – NE OTVARAJ“</w:t>
      </w:r>
    </w:p>
    <w:p w14:paraId="00C0FFB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1DBE49" w14:textId="48557E11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Krajnji rok za podnošenje ponude je </w:t>
      </w:r>
      <w:r w:rsidR="00FE1924" w:rsidRPr="00FE1924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4</w:t>
      </w:r>
      <w:r w:rsidR="00E238C2" w:rsidRPr="00FE1924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.</w:t>
      </w:r>
      <w:r w:rsidR="00FE1924" w:rsidRPr="00FE1924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4</w:t>
      </w:r>
      <w:r w:rsidR="00E238C2" w:rsidRPr="00FE1924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.202</w:t>
      </w:r>
      <w:r w:rsidR="00FE1924" w:rsidRPr="00FE1924">
        <w:rPr>
          <w:rFonts w:ascii="Times New Roman" w:eastAsia="Calibri" w:hAnsi="Times New Roman" w:cs="Times New Roman"/>
          <w:b/>
          <w:sz w:val="24"/>
          <w:szCs w:val="24"/>
          <w:highlight w:val="yellow"/>
          <w:u w:val="single"/>
        </w:rPr>
        <w:t>5</w:t>
      </w:r>
      <w:r w:rsidR="008408B0" w:rsidRPr="00691B3B">
        <w:rPr>
          <w:rFonts w:ascii="Times New Roman" w:eastAsia="Calibri" w:hAnsi="Times New Roman" w:cs="Times New Roman"/>
          <w:b/>
          <w:sz w:val="24"/>
          <w:szCs w:val="24"/>
          <w:u w:val="single"/>
        </w:rPr>
        <w:t>. do 12</w:t>
      </w:r>
      <w:r w:rsidRPr="00691B3B">
        <w:rPr>
          <w:rFonts w:ascii="Times New Roman" w:eastAsia="Calibri" w:hAnsi="Times New Roman" w:cs="Times New Roman"/>
          <w:b/>
          <w:sz w:val="24"/>
          <w:szCs w:val="24"/>
          <w:u w:val="single"/>
        </w:rPr>
        <w:t>:00 sati.</w:t>
      </w: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 Otvaranje ponuda održati će se istodobno s istekom roka za dostavu ponuda u prostorijama naručitelja. Otvaranje ponuda nije javno.</w:t>
      </w:r>
    </w:p>
    <w:p w14:paraId="1B19A49B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CC821F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A8BD1C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6. DOKUMNETACIJA KOJU SU PONUDITELJI OBVEZNI DOSTAVITI UZ  </w:t>
      </w:r>
    </w:p>
    <w:p w14:paraId="2D6BB53D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 xml:space="preserve">    PONUDU:</w:t>
      </w:r>
    </w:p>
    <w:p w14:paraId="1814A56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1920E6" w14:textId="77777777" w:rsidR="00CD2AF4" w:rsidRPr="00CD2AF4" w:rsidRDefault="00CD2AF4" w:rsidP="00CD2AF4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Isprava o upisu u poslovni, sudski (trgovački), strukovni ili drugi odgovarajući registar iz koje je vidljivo da je gospodarski subjekt registriran za predmetnu nabavu.</w:t>
      </w:r>
    </w:p>
    <w:p w14:paraId="3E100D44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D9D155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Sve dokumente koje naručitelj zahtjeva ponuditelj može dostaviti u neovjerenoj preslici i takvi dokazi ne mogu biti razlog odbijanja ponude.</w:t>
      </w:r>
    </w:p>
    <w:p w14:paraId="2740656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lastRenderedPageBreak/>
        <w:t>Neovjerenom preslikom smatra se i neovjereni ispis elektroničke pošte.</w:t>
      </w:r>
    </w:p>
    <w:p w14:paraId="6C7DCFE4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19D4AA0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44AC12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7. OSTALO</w:t>
      </w:r>
    </w:p>
    <w:p w14:paraId="378A2779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192D64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Gospodarski subjekti mogu zahtijevati objašnjenja vezana uz Poziv na do</w:t>
      </w:r>
      <w:r w:rsidR="008408B0">
        <w:rPr>
          <w:rFonts w:ascii="Times New Roman" w:eastAsia="Calibri" w:hAnsi="Times New Roman" w:cs="Times New Roman"/>
          <w:sz w:val="24"/>
          <w:szCs w:val="24"/>
        </w:rPr>
        <w:t>stavu ponuda i to najkasnije pet (5</w:t>
      </w:r>
      <w:r w:rsidRPr="00CD2AF4">
        <w:rPr>
          <w:rFonts w:ascii="Times New Roman" w:eastAsia="Calibri" w:hAnsi="Times New Roman" w:cs="Times New Roman"/>
          <w:sz w:val="24"/>
          <w:szCs w:val="24"/>
        </w:rPr>
        <w:t>) dana prije isteka roka za dostavu ponuda, a naručitelj je dužan odgovor na isti poslati na dokaziv način, najkasnije dva (2) dana prije isteka roka za dostavu ponuda.</w:t>
      </w:r>
    </w:p>
    <w:p w14:paraId="42EF2667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A1056C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Kontakt osoba naručitelja u postupku nabave:</w:t>
      </w:r>
    </w:p>
    <w:p w14:paraId="1B59EF6E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Anica Francetić Kufrin</w:t>
      </w:r>
    </w:p>
    <w:p w14:paraId="644317B7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Telefon: </w:t>
      </w:r>
      <w:r w:rsidRPr="00CD2AF4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01 3361 681</w:t>
      </w:r>
    </w:p>
    <w:p w14:paraId="7CF1AFA1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 xml:space="preserve">E-mail:  </w:t>
      </w:r>
      <w:hyperlink r:id="rId8" w:history="1">
        <w:r w:rsidRPr="00CD2AF4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info@crvenikrizsamobor.hr</w:t>
        </w:r>
      </w:hyperlink>
    </w:p>
    <w:p w14:paraId="5EEB9FC2" w14:textId="77777777" w:rsidR="00CD2AF4" w:rsidRPr="00CD2AF4" w:rsidRDefault="00CD2AF4" w:rsidP="00CD2A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5CC174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b/>
          <w:sz w:val="24"/>
          <w:szCs w:val="24"/>
        </w:rPr>
        <w:t>Obavijest o rezultatima predmetne nabave</w:t>
      </w:r>
      <w:r w:rsidRPr="00CD2AF4">
        <w:rPr>
          <w:rFonts w:ascii="Times New Roman" w:eastAsia="Calibri" w:hAnsi="Times New Roman" w:cs="Times New Roman"/>
          <w:sz w:val="24"/>
          <w:szCs w:val="24"/>
        </w:rPr>
        <w:t>: Pisanu obavijest o rezultatima nabave naručitelj će dostaviti ponuditelju u roku najdulje 30 dana od isteka roka za dostavu ponuda.</w:t>
      </w:r>
    </w:p>
    <w:p w14:paraId="517628CD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081A03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S poštovanjem,</w:t>
      </w:r>
    </w:p>
    <w:p w14:paraId="7ADAC140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349E20" w14:textId="77777777" w:rsidR="00CD2AF4" w:rsidRPr="00CD2AF4" w:rsidRDefault="00CD2AF4" w:rsidP="00CD2AF4">
      <w:pPr>
        <w:spacing w:after="200" w:line="276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>Ravnateljica GDCK Samobor</w:t>
      </w:r>
    </w:p>
    <w:p w14:paraId="3EA2FE6D" w14:textId="77777777" w:rsidR="00CD2AF4" w:rsidRPr="00CD2AF4" w:rsidRDefault="00CD2AF4" w:rsidP="00CD2AF4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2AF4">
        <w:rPr>
          <w:rFonts w:ascii="Times New Roman" w:eastAsia="Calibri" w:hAnsi="Times New Roman" w:cs="Times New Roman"/>
          <w:sz w:val="24"/>
          <w:szCs w:val="24"/>
        </w:rPr>
        <w:tab/>
      </w:r>
      <w:r w:rsidRPr="00CD2AF4">
        <w:rPr>
          <w:rFonts w:ascii="Times New Roman" w:eastAsia="Calibri" w:hAnsi="Times New Roman" w:cs="Times New Roman"/>
          <w:sz w:val="24"/>
          <w:szCs w:val="24"/>
        </w:rPr>
        <w:tab/>
      </w:r>
      <w:r w:rsidRPr="00CD2AF4">
        <w:rPr>
          <w:rFonts w:ascii="Times New Roman" w:eastAsia="Calibri" w:hAnsi="Times New Roman" w:cs="Times New Roman"/>
          <w:sz w:val="24"/>
          <w:szCs w:val="24"/>
        </w:rPr>
        <w:tab/>
      </w:r>
      <w:r w:rsidRPr="00CD2AF4">
        <w:rPr>
          <w:rFonts w:ascii="Times New Roman" w:eastAsia="Calibri" w:hAnsi="Times New Roman" w:cs="Times New Roman"/>
          <w:sz w:val="24"/>
          <w:szCs w:val="24"/>
        </w:rPr>
        <w:tab/>
      </w:r>
      <w:r w:rsidRPr="00CD2AF4">
        <w:rPr>
          <w:rFonts w:ascii="Times New Roman" w:eastAsia="Calibri" w:hAnsi="Times New Roman" w:cs="Times New Roman"/>
          <w:sz w:val="24"/>
          <w:szCs w:val="24"/>
        </w:rPr>
        <w:tab/>
      </w:r>
      <w:r w:rsidRPr="00CD2AF4">
        <w:rPr>
          <w:rFonts w:ascii="Times New Roman" w:eastAsia="Calibri" w:hAnsi="Times New Roman" w:cs="Times New Roman"/>
          <w:sz w:val="24"/>
          <w:szCs w:val="24"/>
        </w:rPr>
        <w:tab/>
      </w:r>
      <w:r w:rsidRPr="00CD2AF4">
        <w:rPr>
          <w:rFonts w:ascii="Times New Roman" w:eastAsia="Calibri" w:hAnsi="Times New Roman" w:cs="Times New Roman"/>
          <w:sz w:val="24"/>
          <w:szCs w:val="24"/>
        </w:rPr>
        <w:tab/>
        <w:t xml:space="preserve">  Anica Francetić Kufrin</w:t>
      </w:r>
    </w:p>
    <w:p w14:paraId="0E077C69" w14:textId="77777777" w:rsidR="00F726B3" w:rsidRDefault="00F726B3"/>
    <w:sectPr w:rsidR="00F726B3" w:rsidSect="003A42C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2653" w14:textId="77777777" w:rsidR="003A42C0" w:rsidRDefault="003A42C0">
      <w:pPr>
        <w:spacing w:after="0" w:line="240" w:lineRule="auto"/>
      </w:pPr>
      <w:r>
        <w:separator/>
      </w:r>
    </w:p>
  </w:endnote>
  <w:endnote w:type="continuationSeparator" w:id="0">
    <w:p w14:paraId="46734C68" w14:textId="77777777" w:rsidR="003A42C0" w:rsidRDefault="003A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074871"/>
      <w:docPartObj>
        <w:docPartGallery w:val="Page Numbers (Bottom of Page)"/>
        <w:docPartUnique/>
      </w:docPartObj>
    </w:sdtPr>
    <w:sdtEndPr/>
    <w:sdtContent>
      <w:p w14:paraId="3A531B59" w14:textId="77777777" w:rsidR="00060110" w:rsidRDefault="00CD2AF4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80E">
          <w:rPr>
            <w:noProof/>
          </w:rPr>
          <w:t>3</w:t>
        </w:r>
        <w:r>
          <w:fldChar w:fldCharType="end"/>
        </w:r>
      </w:p>
    </w:sdtContent>
  </w:sdt>
  <w:p w14:paraId="214CE70C" w14:textId="77777777" w:rsidR="00060110" w:rsidRDefault="000601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196E2" w14:textId="77777777" w:rsidR="003A42C0" w:rsidRDefault="003A42C0">
      <w:pPr>
        <w:spacing w:after="0" w:line="240" w:lineRule="auto"/>
      </w:pPr>
      <w:r>
        <w:separator/>
      </w:r>
    </w:p>
  </w:footnote>
  <w:footnote w:type="continuationSeparator" w:id="0">
    <w:p w14:paraId="7BF27481" w14:textId="77777777" w:rsidR="003A42C0" w:rsidRDefault="003A4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23F"/>
    <w:multiLevelType w:val="hybridMultilevel"/>
    <w:tmpl w:val="F260D25A"/>
    <w:lvl w:ilvl="0" w:tplc="96AA9C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1704F"/>
    <w:multiLevelType w:val="hybridMultilevel"/>
    <w:tmpl w:val="9CB434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568675">
    <w:abstractNumId w:val="0"/>
  </w:num>
  <w:num w:numId="2" w16cid:durableId="127895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F4"/>
    <w:rsid w:val="00060110"/>
    <w:rsid w:val="001164C4"/>
    <w:rsid w:val="00121BA6"/>
    <w:rsid w:val="002708F2"/>
    <w:rsid w:val="00283769"/>
    <w:rsid w:val="00320880"/>
    <w:rsid w:val="003A0AEB"/>
    <w:rsid w:val="003A42C0"/>
    <w:rsid w:val="003E7727"/>
    <w:rsid w:val="00422F80"/>
    <w:rsid w:val="0048080E"/>
    <w:rsid w:val="004A7CC5"/>
    <w:rsid w:val="004F2A8A"/>
    <w:rsid w:val="0054280C"/>
    <w:rsid w:val="005B455C"/>
    <w:rsid w:val="00691B3B"/>
    <w:rsid w:val="006A1EFA"/>
    <w:rsid w:val="0070108B"/>
    <w:rsid w:val="007E28B1"/>
    <w:rsid w:val="008408B0"/>
    <w:rsid w:val="00A05BC4"/>
    <w:rsid w:val="00AE4F2E"/>
    <w:rsid w:val="00BA0BE5"/>
    <w:rsid w:val="00BC059B"/>
    <w:rsid w:val="00BE76C4"/>
    <w:rsid w:val="00C108FC"/>
    <w:rsid w:val="00C14254"/>
    <w:rsid w:val="00C82E34"/>
    <w:rsid w:val="00CD2AF4"/>
    <w:rsid w:val="00E238C2"/>
    <w:rsid w:val="00EC400A"/>
    <w:rsid w:val="00EC6B14"/>
    <w:rsid w:val="00ED3A6F"/>
    <w:rsid w:val="00EE4800"/>
    <w:rsid w:val="00F726B3"/>
    <w:rsid w:val="00F926E4"/>
    <w:rsid w:val="00F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70CE"/>
  <w15:chartTrackingRefBased/>
  <w15:docId w15:val="{B0E29132-B109-486B-A1F4-9768565A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D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2AF4"/>
  </w:style>
  <w:style w:type="paragraph" w:styleId="Tekstbalonia">
    <w:name w:val="Balloon Text"/>
    <w:basedOn w:val="Normal"/>
    <w:link w:val="TekstbaloniaChar"/>
    <w:uiPriority w:val="99"/>
    <w:semiHidden/>
    <w:unhideWhenUsed/>
    <w:rsid w:val="00320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0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venikrizsamobo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rvenikrizsamobo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Golubić</dc:creator>
  <cp:keywords/>
  <dc:description/>
  <cp:lastModifiedBy>Crvenikrizsamobor Samobor</cp:lastModifiedBy>
  <cp:revision>3</cp:revision>
  <cp:lastPrinted>2024-11-26T11:04:00Z</cp:lastPrinted>
  <dcterms:created xsi:type="dcterms:W3CDTF">2025-03-31T07:38:00Z</dcterms:created>
  <dcterms:modified xsi:type="dcterms:W3CDTF">2025-03-31T08:19:00Z</dcterms:modified>
</cp:coreProperties>
</file>